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R="004A6FF3" w:rsidP="00FE67A6" w:rsidRDefault="00FE67A6" w14:paraId="7816B221" wp14:textId="77777777">
      <w:pPr>
        <w:jc w:val="center"/>
        <w:rPr>
          <w:rFonts w:ascii="Century Gothic" w:hAnsi="Century Gothic"/>
          <w:b/>
          <w:u w:val="single"/>
          <w:lang w:val="en-US"/>
        </w:rPr>
      </w:pPr>
      <w:r>
        <w:rPr>
          <w:rFonts w:ascii="Century Gothic" w:hAnsi="Century Gothic"/>
          <w:b/>
          <w:u w:val="single"/>
          <w:lang w:val="en-US"/>
        </w:rPr>
        <w:t>Feature Article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74"/>
        <w:gridCol w:w="12914"/>
      </w:tblGrid>
      <w:tr xmlns:wp14="http://schemas.microsoft.com/office/word/2010/wordml" w:rsidR="00FE67A6" w:rsidTr="15F87E3C" w14:paraId="1B191446" wp14:textId="77777777">
        <w:tc>
          <w:tcPr>
            <w:tcW w:w="2474" w:type="dxa"/>
            <w:tcMar/>
          </w:tcPr>
          <w:p w:rsidR="00FE67A6" w:rsidP="00FE67A6" w:rsidRDefault="00FE67A6" w14:paraId="20F363CD" wp14:textId="77777777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Article:</w:t>
            </w:r>
          </w:p>
        </w:tc>
        <w:tc>
          <w:tcPr>
            <w:tcW w:w="12914" w:type="dxa"/>
            <w:tcMar/>
          </w:tcPr>
          <w:p w:rsidR="00FE67A6" w:rsidP="00FE67A6" w:rsidRDefault="00FE67A6" w14:paraId="672A6659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  <w:tr xmlns:wp14="http://schemas.microsoft.com/office/word/2010/wordml" w:rsidR="00FE67A6" w:rsidTr="15F87E3C" w14:paraId="0158BAD1" wp14:textId="77777777">
        <w:tc>
          <w:tcPr>
            <w:tcW w:w="2474" w:type="dxa"/>
            <w:tcMar/>
          </w:tcPr>
          <w:p w:rsidR="00FE67A6" w:rsidP="00FE67A6" w:rsidRDefault="00FE67A6" w14:paraId="3F6FD2B8" wp14:textId="77777777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Elements of media language</w:t>
            </w:r>
          </w:p>
        </w:tc>
        <w:tc>
          <w:tcPr>
            <w:tcW w:w="12914" w:type="dxa"/>
            <w:tcMar/>
          </w:tcPr>
          <w:p w:rsidR="00FE67A6" w:rsidP="00FE67A6" w:rsidRDefault="00FE67A6" w14:paraId="2D23C35F" wp14:textId="77777777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Analysis of meaning (including specific examples):</w:t>
            </w:r>
          </w:p>
        </w:tc>
      </w:tr>
      <w:tr xmlns:wp14="http://schemas.microsoft.com/office/word/2010/wordml" w:rsidR="00FE67A6" w:rsidTr="15F87E3C" w14:paraId="2FE91389" wp14:textId="77777777">
        <w:tc>
          <w:tcPr>
            <w:tcW w:w="15388" w:type="dxa"/>
            <w:gridSpan w:val="2"/>
            <w:tcMar/>
          </w:tcPr>
          <w:p w:rsidR="00FE67A6" w:rsidP="00FE67A6" w:rsidRDefault="00FE67A6" w14:paraId="3519FEA8" wp14:textId="77777777">
            <w:pPr>
              <w:jc w:val="center"/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Layout and Design</w:t>
            </w:r>
          </w:p>
        </w:tc>
      </w:tr>
      <w:tr xmlns:wp14="http://schemas.microsoft.com/office/word/2010/wordml" w:rsidR="00FE67A6" w:rsidTr="15F87E3C" w14:paraId="4F790B10" wp14:textId="77777777">
        <w:tc>
          <w:tcPr>
            <w:tcW w:w="2474" w:type="dxa"/>
            <w:tcMar/>
          </w:tcPr>
          <w:p w:rsidRPr="00FE67A6" w:rsidR="00FE67A6" w:rsidP="00FE67A6" w:rsidRDefault="00FE67A6" w14:paraId="2BA48D5C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 xml:space="preserve">Positioning of headline, </w:t>
            </w:r>
            <w:proofErr w:type="spellStart"/>
            <w:r w:rsidRPr="00FE67A6">
              <w:rPr>
                <w:rFonts w:ascii="Century Gothic" w:hAnsi="Century Gothic"/>
                <w:b/>
                <w:lang w:val="en-US"/>
              </w:rPr>
              <w:t>standfirst</w:t>
            </w:r>
            <w:proofErr w:type="spellEnd"/>
            <w:r w:rsidRPr="00FE67A6">
              <w:rPr>
                <w:rFonts w:ascii="Century Gothic" w:hAnsi="Century Gothic"/>
                <w:b/>
                <w:lang w:val="en-US"/>
              </w:rPr>
              <w:t>, pull quotes/</w:t>
            </w:r>
          </w:p>
          <w:p w:rsidR="00FE67A6" w:rsidP="00FE67A6" w:rsidRDefault="00FE67A6" w14:paraId="5522BB7E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sidebars, columns, images</w:t>
            </w:r>
          </w:p>
        </w:tc>
        <w:tc>
          <w:tcPr>
            <w:tcW w:w="12914" w:type="dxa"/>
            <w:tcMar/>
          </w:tcPr>
          <w:p w:rsidR="00FE67A6" w:rsidP="00FE67A6" w:rsidRDefault="00FE67A6" w14:paraId="0A37501D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  <w:tr xmlns:wp14="http://schemas.microsoft.com/office/word/2010/wordml" w:rsidR="00FE67A6" w:rsidTr="15F87E3C" w14:paraId="1942216F" wp14:textId="77777777">
        <w:tc>
          <w:tcPr>
            <w:tcW w:w="2474" w:type="dxa"/>
            <w:tcMar/>
          </w:tcPr>
          <w:p w:rsidR="00FE67A6" w:rsidP="00FE67A6" w:rsidRDefault="00FE67A6" w14:paraId="5A40C5D3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 xml:space="preserve">Font size, type, </w:t>
            </w:r>
            <w:proofErr w:type="spellStart"/>
            <w:r w:rsidRPr="00FE67A6">
              <w:rPr>
                <w:rFonts w:ascii="Century Gothic" w:hAnsi="Century Gothic"/>
                <w:b/>
                <w:lang w:val="en-US"/>
              </w:rPr>
              <w:t>colour</w:t>
            </w:r>
            <w:proofErr w:type="spellEnd"/>
            <w:r w:rsidRPr="00FE67A6">
              <w:rPr>
                <w:rFonts w:ascii="Century Gothic" w:hAnsi="Century Gothic"/>
                <w:b/>
                <w:lang w:val="en-US"/>
              </w:rPr>
              <w:t xml:space="preserve"> etc.</w:t>
            </w:r>
          </w:p>
          <w:p w:rsidR="00FE67A6" w:rsidP="00FE67A6" w:rsidRDefault="00FE67A6" w14:paraId="5DAB6C7B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  <w:tcMar/>
          </w:tcPr>
          <w:p w:rsidR="00FE67A6" w:rsidP="00FE67A6" w:rsidRDefault="00FE67A6" w14:paraId="02EB378F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  <w:tr xmlns:wp14="http://schemas.microsoft.com/office/word/2010/wordml" w:rsidR="00FE67A6" w:rsidTr="15F87E3C" w14:paraId="3CA93909" wp14:textId="77777777">
        <w:tc>
          <w:tcPr>
            <w:tcW w:w="2474" w:type="dxa"/>
            <w:tcMar/>
          </w:tcPr>
          <w:p w:rsidR="00FE67A6" w:rsidP="00FE67A6" w:rsidRDefault="00FE67A6" w14:paraId="353560C3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Images/photographs (shot type, angle, focus)</w:t>
            </w:r>
          </w:p>
          <w:p w:rsidR="00FE67A6" w:rsidP="00FE67A6" w:rsidRDefault="00FE67A6" w14:paraId="6A05A809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5A39BBE3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41C8F396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72A3D3EC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0D0B940D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0E27B00A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  <w:tcMar/>
          </w:tcPr>
          <w:p w:rsidR="00FE67A6" w:rsidP="15F87E3C" w:rsidRDefault="00FE67A6" w14:paraId="60061E4C" wp14:textId="54B8FEC8">
            <w:pPr>
              <w:rPr>
                <w:rFonts w:ascii="Century Gothic" w:hAnsi="Century Gothic"/>
                <w:b w:val="1"/>
                <w:bCs w:val="1"/>
                <w:lang w:val="en-US"/>
              </w:rPr>
            </w:pPr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 xml:space="preserve">Close up, direct mode of address, </w:t>
            </w:r>
          </w:p>
        </w:tc>
      </w:tr>
      <w:tr xmlns:wp14="http://schemas.microsoft.com/office/word/2010/wordml" w:rsidR="00FE67A6" w:rsidTr="15F87E3C" w14:paraId="0002E9EC" wp14:textId="77777777">
        <w:tc>
          <w:tcPr>
            <w:tcW w:w="2474" w:type="dxa"/>
            <w:tcMar/>
          </w:tcPr>
          <w:p w:rsidRPr="00FE67A6" w:rsidR="00FE67A6" w:rsidP="00FE67A6" w:rsidRDefault="00FE67A6" w14:paraId="1B042739" wp14:textId="77777777">
            <w:pPr>
              <w:rPr>
                <w:rFonts w:ascii="Century Gothic" w:hAnsi="Century Gothic"/>
                <w:b/>
                <w:lang w:val="en-US"/>
              </w:rPr>
            </w:pPr>
            <w:proofErr w:type="spellStart"/>
            <w:r w:rsidRPr="00FE67A6">
              <w:rPr>
                <w:rFonts w:ascii="Century Gothic" w:hAnsi="Century Gothic"/>
                <w:b/>
                <w:lang w:val="en-US"/>
              </w:rPr>
              <w:t>Mise</w:t>
            </w:r>
            <w:proofErr w:type="spellEnd"/>
            <w:r w:rsidRPr="00FE67A6">
              <w:rPr>
                <w:rFonts w:ascii="Century Gothic" w:hAnsi="Century Gothic"/>
                <w:b/>
                <w:lang w:val="en-US"/>
              </w:rPr>
              <w:t xml:space="preserve">-en-scene – </w:t>
            </w:r>
            <w:proofErr w:type="spellStart"/>
            <w:r w:rsidRPr="00FE67A6">
              <w:rPr>
                <w:rFonts w:ascii="Century Gothic" w:hAnsi="Century Gothic"/>
                <w:b/>
                <w:lang w:val="en-US"/>
              </w:rPr>
              <w:t>colour</w:t>
            </w:r>
            <w:proofErr w:type="spellEnd"/>
            <w:r w:rsidRPr="00FE67A6">
              <w:rPr>
                <w:rFonts w:ascii="Century Gothic" w:hAnsi="Century Gothic"/>
                <w:b/>
                <w:lang w:val="en-US"/>
              </w:rPr>
              <w:t>, lighting, location,</w:t>
            </w:r>
          </w:p>
          <w:p w:rsidR="00FE67A6" w:rsidP="00FE67A6" w:rsidRDefault="00FE67A6" w14:paraId="0031B677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costume/dress as appropriate</w:t>
            </w:r>
          </w:p>
          <w:p w:rsidR="00FE67A6" w:rsidP="00FE67A6" w:rsidRDefault="00FE67A6" w14:paraId="44EAFD9C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4B94D5A5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3DEEC669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3656B9AB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45FB0818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  <w:tcMar/>
          </w:tcPr>
          <w:p w:rsidR="00FE67A6" w:rsidP="00FE67A6" w:rsidRDefault="00FE67A6" w14:paraId="049F31CB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  <w:tr xmlns:wp14="http://schemas.microsoft.com/office/word/2010/wordml" w:rsidR="00FE67A6" w:rsidTr="15F87E3C" w14:paraId="61101A51" wp14:textId="77777777">
        <w:tc>
          <w:tcPr>
            <w:tcW w:w="2474" w:type="dxa"/>
            <w:tcMar/>
          </w:tcPr>
          <w:p w:rsidR="00FE67A6" w:rsidP="00FE67A6" w:rsidRDefault="00FE67A6" w14:paraId="6982DF49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Anchorage of images and text</w:t>
            </w:r>
          </w:p>
          <w:p w:rsidR="00FE67A6" w:rsidP="00FE67A6" w:rsidRDefault="00FE67A6" w14:paraId="53128261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62486C05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4101652C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  <w:tcMar/>
          </w:tcPr>
          <w:p w:rsidR="00FE67A6" w:rsidP="00FE67A6" w:rsidRDefault="00FE67A6" w14:paraId="4B99056E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  <w:tr xmlns:wp14="http://schemas.microsoft.com/office/word/2010/wordml" w:rsidR="00FE67A6" w:rsidTr="15F87E3C" w14:paraId="1BC3630D" wp14:textId="77777777">
        <w:tc>
          <w:tcPr>
            <w:tcW w:w="15388" w:type="dxa"/>
            <w:gridSpan w:val="2"/>
            <w:tcMar/>
          </w:tcPr>
          <w:p w:rsidR="00FE67A6" w:rsidP="00FE67A6" w:rsidRDefault="00FE67A6" w14:paraId="2147F976" wp14:textId="77777777">
            <w:pPr>
              <w:jc w:val="center"/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lastRenderedPageBreak/>
              <w:t xml:space="preserve">Language (headline, </w:t>
            </w:r>
            <w:proofErr w:type="spellStart"/>
            <w:r w:rsidRPr="00FE67A6">
              <w:rPr>
                <w:rFonts w:ascii="Century Gothic" w:hAnsi="Century Gothic"/>
                <w:b/>
                <w:lang w:val="en-US"/>
              </w:rPr>
              <w:t>standfirst</w:t>
            </w:r>
            <w:proofErr w:type="spellEnd"/>
            <w:r w:rsidRPr="00FE67A6">
              <w:rPr>
                <w:rFonts w:ascii="Century Gothic" w:hAnsi="Century Gothic"/>
                <w:b/>
                <w:lang w:val="en-US"/>
              </w:rPr>
              <w:t>, copy, captions)</w:t>
            </w:r>
          </w:p>
        </w:tc>
      </w:tr>
      <w:tr xmlns:wp14="http://schemas.microsoft.com/office/word/2010/wordml" w:rsidR="00FE67A6" w:rsidTr="15F87E3C" w14:paraId="1E744A68" wp14:textId="77777777">
        <w:tc>
          <w:tcPr>
            <w:tcW w:w="2474" w:type="dxa"/>
            <w:tcMar/>
          </w:tcPr>
          <w:p w:rsidRPr="00FE67A6" w:rsidR="00FE67A6" w:rsidP="00FE67A6" w:rsidRDefault="00FE67A6" w14:paraId="2E33778F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Mode of address (direct/indirect; formal/</w:t>
            </w:r>
          </w:p>
          <w:p w:rsidR="00FE67A6" w:rsidP="00FE67A6" w:rsidRDefault="00FE67A6" w14:paraId="2114E7E3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informal)</w:t>
            </w:r>
          </w:p>
          <w:p w:rsidR="00FE67A6" w:rsidP="00FE67A6" w:rsidRDefault="00FE67A6" w14:paraId="1299C43A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4DDBEF00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3461D779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3CF2D8B6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0FB78278" wp14:textId="77777777">
            <w:pPr>
              <w:rPr>
                <w:rFonts w:ascii="Century Gothic" w:hAnsi="Century Gothic"/>
                <w:b/>
                <w:lang w:val="en-US"/>
              </w:rPr>
            </w:pPr>
            <w:bookmarkStart w:name="_GoBack" w:id="0"/>
            <w:bookmarkEnd w:id="0"/>
          </w:p>
          <w:p w:rsidRPr="00FE67A6" w:rsidR="00FE67A6" w:rsidP="00FE67A6" w:rsidRDefault="00FE67A6" w14:paraId="1FC39945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  <w:tcMar/>
          </w:tcPr>
          <w:p w:rsidR="00FE67A6" w:rsidP="00FE67A6" w:rsidRDefault="00FE67A6" w14:paraId="0562CB0E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  <w:tr xmlns:wp14="http://schemas.microsoft.com/office/word/2010/wordml" w:rsidR="00FE67A6" w:rsidTr="15F87E3C" w14:paraId="28A9DC8D" wp14:textId="77777777">
        <w:tc>
          <w:tcPr>
            <w:tcW w:w="2474" w:type="dxa"/>
            <w:tcMar/>
          </w:tcPr>
          <w:p w:rsidRPr="00FE67A6" w:rsidR="00FE67A6" w:rsidP="00FE67A6" w:rsidRDefault="00FE67A6" w14:paraId="38C7359D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Specific devices e.g. emotive language,</w:t>
            </w:r>
          </w:p>
          <w:p w:rsidRPr="00FE67A6" w:rsidR="00FE67A6" w:rsidP="00FE67A6" w:rsidRDefault="00FE67A6" w14:paraId="1B7434A5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rhetorical questions, hyperbole, use of fact/</w:t>
            </w:r>
          </w:p>
          <w:p w:rsidRPr="00FE67A6" w:rsidR="00FE67A6" w:rsidP="00FE67A6" w:rsidRDefault="00FE67A6" w14:paraId="32982D6B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statistics</w:t>
            </w:r>
          </w:p>
          <w:p w:rsidR="00FE67A6" w:rsidP="00FE67A6" w:rsidRDefault="00FE67A6" w14:paraId="66FCB74C" wp14:textId="77777777">
            <w:pPr>
              <w:rPr>
                <w:rFonts w:ascii="Century Gothic" w:hAnsi="Century Gothic"/>
                <w:b/>
                <w:lang w:val="en-US"/>
              </w:rPr>
            </w:pPr>
            <w:r w:rsidRPr="00FE67A6">
              <w:rPr>
                <w:rFonts w:ascii="Century Gothic" w:hAnsi="Century Gothic"/>
                <w:b/>
                <w:lang w:val="en-US"/>
              </w:rPr>
              <w:t>Subject-specific lexis</w:t>
            </w:r>
          </w:p>
          <w:p w:rsidR="00FE67A6" w:rsidP="00FE67A6" w:rsidRDefault="00FE67A6" w14:paraId="34CE0A41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62EBF3C5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6D98A12B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2946DB82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5997CC1D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Pr="00FE67A6" w:rsidR="00FE67A6" w:rsidP="00FE67A6" w:rsidRDefault="00FE67A6" w14:paraId="110FFD37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  <w:tcMar/>
          </w:tcPr>
          <w:p w:rsidR="00FE67A6" w:rsidP="15F87E3C" w:rsidRDefault="00FE67A6" w14:paraId="166F0296" wp14:textId="60CAC296">
            <w:pPr>
              <w:rPr>
                <w:rFonts w:ascii="Century Gothic" w:hAnsi="Century Gothic"/>
                <w:b w:val="1"/>
                <w:bCs w:val="1"/>
                <w:lang w:val="en-US"/>
              </w:rPr>
            </w:pPr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 xml:space="preserve">Semantc field - ‘barely’, ‘bare’, ‘birthday suit’, ‘naturally’ - the lipstick has connotations with nakedness, ultimately </w:t>
            </w:r>
            <w:proofErr w:type="spellStart"/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>sexualising</w:t>
            </w:r>
            <w:proofErr w:type="spellEnd"/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 xml:space="preserve"> the </w:t>
            </w:r>
            <w:proofErr w:type="gramStart"/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>product</w:t>
            </w:r>
            <w:proofErr w:type="gramEnd"/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>.</w:t>
            </w:r>
          </w:p>
          <w:p w:rsidR="00FE67A6" w:rsidP="15F87E3C" w:rsidRDefault="00FE67A6" w14:paraId="04C1891C" wp14:textId="49AEBE92">
            <w:pPr>
              <w:pStyle w:val="Normal"/>
              <w:rPr>
                <w:rFonts w:ascii="Century Gothic" w:hAnsi="Century Gothic"/>
                <w:b w:val="1"/>
                <w:bCs w:val="1"/>
                <w:lang w:val="en-US"/>
              </w:rPr>
            </w:pPr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>Rhetorical question - ‘Are you woman enough to wear them?’- It reinforces the stereotypes of women in this era, that they should be wearing makeup and that is what made them womanly and not the fact of being an actual female.</w:t>
            </w:r>
          </w:p>
          <w:p w:rsidR="00FE67A6" w:rsidP="15F87E3C" w:rsidRDefault="00FE67A6" w14:paraId="6B699379" wp14:textId="48427113">
            <w:pPr>
              <w:pStyle w:val="Normal"/>
              <w:rPr>
                <w:rFonts w:ascii="Century Gothic" w:hAnsi="Century Gothic"/>
                <w:b w:val="1"/>
                <w:bCs w:val="1"/>
                <w:lang w:val="en-US"/>
              </w:rPr>
            </w:pPr>
            <w:r w:rsidRPr="15F87E3C" w:rsidR="15F87E3C">
              <w:rPr>
                <w:rFonts w:ascii="Century Gothic" w:hAnsi="Century Gothic"/>
                <w:b w:val="1"/>
                <w:bCs w:val="1"/>
                <w:lang w:val="en-US"/>
              </w:rPr>
              <w:t xml:space="preserve">Alliteration - ‘honey hues’ </w:t>
            </w:r>
          </w:p>
        </w:tc>
      </w:tr>
      <w:tr xmlns:wp14="http://schemas.microsoft.com/office/word/2010/wordml" w:rsidR="00FE67A6" w:rsidTr="15F87E3C" w14:paraId="583191A1" wp14:textId="77777777">
        <w:tc>
          <w:tcPr>
            <w:tcW w:w="2474" w:type="dxa"/>
            <w:tcMar/>
          </w:tcPr>
          <w:p w:rsidR="00FE67A6" w:rsidP="00FE67A6" w:rsidRDefault="00FE67A6" w14:paraId="318D6D03" wp14:textId="77777777">
            <w:pPr>
              <w:rPr>
                <w:rFonts w:ascii="Century Gothic" w:hAnsi="Century Gothic"/>
                <w:b/>
                <w:lang w:val="en-US"/>
              </w:rPr>
            </w:pPr>
            <w:r>
              <w:rPr>
                <w:rFonts w:ascii="Century Gothic" w:hAnsi="Century Gothic"/>
                <w:b/>
                <w:lang w:val="en-US"/>
              </w:rPr>
              <w:t>What narrative has been established?</w:t>
            </w:r>
          </w:p>
          <w:p w:rsidR="00FE67A6" w:rsidP="00FE67A6" w:rsidRDefault="00FE67A6" w14:paraId="3FE9F23F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1F72F646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08CE6F91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61CDCEAD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="00FE67A6" w:rsidP="00FE67A6" w:rsidRDefault="00FE67A6" w14:paraId="6BB9E253" wp14:textId="77777777">
            <w:pPr>
              <w:rPr>
                <w:rFonts w:ascii="Century Gothic" w:hAnsi="Century Gothic"/>
                <w:b/>
                <w:lang w:val="en-US"/>
              </w:rPr>
            </w:pPr>
          </w:p>
          <w:p w:rsidRPr="00FE67A6" w:rsidR="00FE67A6" w:rsidP="00FE67A6" w:rsidRDefault="00FE67A6" w14:paraId="23DE523C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  <w:tc>
          <w:tcPr>
            <w:tcW w:w="12914" w:type="dxa"/>
            <w:tcMar/>
          </w:tcPr>
          <w:p w:rsidR="00FE67A6" w:rsidP="00FE67A6" w:rsidRDefault="00FE67A6" w14:paraId="52E56223" wp14:textId="77777777">
            <w:pPr>
              <w:rPr>
                <w:rFonts w:ascii="Century Gothic" w:hAnsi="Century Gothic"/>
                <w:b/>
                <w:lang w:val="en-US"/>
              </w:rPr>
            </w:pPr>
          </w:p>
        </w:tc>
      </w:tr>
    </w:tbl>
    <w:p xmlns:wp14="http://schemas.microsoft.com/office/word/2010/wordml" w:rsidRPr="00FE67A6" w:rsidR="00FE67A6" w:rsidP="00FE67A6" w:rsidRDefault="00FE67A6" w14:paraId="07547A01" wp14:textId="77777777">
      <w:pPr>
        <w:rPr>
          <w:rFonts w:ascii="Century Gothic" w:hAnsi="Century Gothic"/>
          <w:b/>
          <w:lang w:val="en-US"/>
        </w:rPr>
      </w:pPr>
    </w:p>
    <w:sectPr w:rsidRPr="00FE67A6" w:rsidR="00FE67A6" w:rsidSect="00FE67A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7A6"/>
    <w:rsid w:val="004A6FF3"/>
    <w:rsid w:val="00FE67A6"/>
    <w:rsid w:val="15F8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E86D11-FF8B-466C-ABB0-5C3DF9B53EA5}"/>
  <w14:docId w14:val="48F3E566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67A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8294F58D</ap:Template>
  <ap:Application>Microsoft Office Word</ap:Application>
  <ap:DocSecurity>0</ap:DocSecurity>
  <ap:ScaleCrop>false</ap:ScaleCrop>
  <ap:Company>RM Education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Ohana Ceri</dc:creator>
  <keywords/>
  <dc:description/>
  <lastModifiedBy>Garthwaite, Thea</lastModifiedBy>
  <revision>2</revision>
  <dcterms:created xsi:type="dcterms:W3CDTF">2018-03-04T19:16:00.0000000Z</dcterms:created>
  <dcterms:modified xsi:type="dcterms:W3CDTF">2020-03-06T10:38:51.1393228Z</dcterms:modified>
</coreProperties>
</file>